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64" w:rsidRPr="001B6464" w:rsidRDefault="001B6464" w:rsidP="00064FE0">
      <w:pPr>
        <w:spacing w:after="0" w:line="240" w:lineRule="auto"/>
        <w:ind w:firstLine="709"/>
        <w:jc w:val="center"/>
        <w:rPr>
          <w:rFonts w:ascii="Times New Roman" w:hAnsi="Times New Roman" w:cs="Times New Roman"/>
          <w:b/>
          <w:sz w:val="24"/>
          <w:szCs w:val="24"/>
          <w:lang w:val="kk-KZ"/>
        </w:rPr>
      </w:pPr>
      <w:r w:rsidRPr="001B6464">
        <w:rPr>
          <w:rFonts w:ascii="Times New Roman" w:hAnsi="Times New Roman" w:cs="Times New Roman"/>
          <w:b/>
          <w:sz w:val="24"/>
          <w:szCs w:val="24"/>
          <w:lang w:val="kk-KZ"/>
        </w:rPr>
        <w:t xml:space="preserve"> </w:t>
      </w:r>
      <w:r w:rsidR="00064FE0" w:rsidRPr="001B6464">
        <w:rPr>
          <w:rFonts w:ascii="Times New Roman" w:hAnsi="Times New Roman" w:cs="Times New Roman"/>
          <w:b/>
          <w:sz w:val="24"/>
          <w:szCs w:val="24"/>
          <w:lang w:val="kk-KZ"/>
        </w:rPr>
        <w:t>«</w:t>
      </w:r>
      <w:r w:rsidR="0075373A">
        <w:rPr>
          <w:rFonts w:ascii="Times New Roman" w:hAnsi="Times New Roman" w:cs="Times New Roman"/>
          <w:b/>
          <w:sz w:val="24"/>
          <w:szCs w:val="24"/>
          <w:lang w:val="kk-KZ"/>
        </w:rPr>
        <w:t>Психология және адам дамуы</w:t>
      </w:r>
      <w:r w:rsidR="00064FE0" w:rsidRPr="001B6464">
        <w:rPr>
          <w:rFonts w:ascii="Times New Roman" w:hAnsi="Times New Roman" w:cs="Times New Roman"/>
          <w:b/>
          <w:sz w:val="24"/>
          <w:szCs w:val="24"/>
          <w:lang w:val="kk-KZ"/>
        </w:rPr>
        <w:t xml:space="preserve">» пәнi бойынша </w:t>
      </w:r>
    </w:p>
    <w:p w:rsidR="00064FE0" w:rsidRPr="001B6464" w:rsidRDefault="00064FE0" w:rsidP="00064FE0">
      <w:pPr>
        <w:spacing w:after="0" w:line="240" w:lineRule="auto"/>
        <w:ind w:firstLine="709"/>
        <w:jc w:val="center"/>
        <w:rPr>
          <w:rFonts w:ascii="Times New Roman" w:hAnsi="Times New Roman" w:cs="Times New Roman"/>
          <w:b/>
          <w:sz w:val="24"/>
          <w:szCs w:val="24"/>
          <w:lang w:val="kk-KZ"/>
        </w:rPr>
      </w:pPr>
      <w:r w:rsidRPr="001B6464">
        <w:rPr>
          <w:rFonts w:ascii="Times New Roman" w:hAnsi="Times New Roman" w:cs="Times New Roman"/>
          <w:b/>
          <w:sz w:val="24"/>
          <w:szCs w:val="24"/>
          <w:lang w:val="kk-KZ"/>
        </w:rPr>
        <w:t>СӨЖ</w:t>
      </w:r>
      <w:r w:rsidRPr="001B6464">
        <w:rPr>
          <w:rFonts w:ascii="Times New Roman" w:hAnsi="Times New Roman" w:cs="Times New Roman"/>
          <w:sz w:val="24"/>
          <w:szCs w:val="24"/>
          <w:lang w:val="kk-KZ"/>
        </w:rPr>
        <w:t>-</w:t>
      </w:r>
      <w:r w:rsidRPr="001B6464">
        <w:rPr>
          <w:rFonts w:ascii="Times New Roman" w:hAnsi="Times New Roman" w:cs="Times New Roman"/>
          <w:b/>
          <w:sz w:val="24"/>
          <w:szCs w:val="24"/>
          <w:lang w:val="kk-KZ"/>
        </w:rPr>
        <w:t xml:space="preserve">ге арналған </w:t>
      </w:r>
      <w:r w:rsidR="001B6464" w:rsidRPr="001B6464">
        <w:rPr>
          <w:rFonts w:ascii="Times New Roman" w:hAnsi="Times New Roman" w:cs="Times New Roman"/>
          <w:b/>
          <w:sz w:val="24"/>
          <w:szCs w:val="24"/>
          <w:lang w:val="kk-KZ"/>
        </w:rPr>
        <w:t>нұсқаулық</w:t>
      </w:r>
      <w:r w:rsidRPr="001B6464">
        <w:rPr>
          <w:rFonts w:ascii="Times New Roman" w:hAnsi="Times New Roman" w:cs="Times New Roman"/>
          <w:b/>
          <w:sz w:val="24"/>
          <w:szCs w:val="24"/>
          <w:lang w:val="kk-KZ"/>
        </w:rPr>
        <w:t>:</w:t>
      </w:r>
    </w:p>
    <w:p w:rsidR="00245CDD" w:rsidRPr="001B6464" w:rsidRDefault="00245CDD" w:rsidP="00064FE0">
      <w:pPr>
        <w:spacing w:after="0" w:line="240" w:lineRule="auto"/>
        <w:ind w:firstLine="709"/>
        <w:jc w:val="center"/>
        <w:rPr>
          <w:rFonts w:ascii="Times New Roman" w:hAnsi="Times New Roman" w:cs="Times New Roman"/>
          <w:b/>
          <w:sz w:val="24"/>
          <w:szCs w:val="24"/>
          <w:lang w:val="kk-KZ"/>
        </w:rPr>
      </w:pPr>
    </w:p>
    <w:p w:rsidR="00B94376" w:rsidRPr="001B6464" w:rsidRDefault="00B94376" w:rsidP="00064FE0">
      <w:pPr>
        <w:spacing w:after="0" w:line="240" w:lineRule="auto"/>
        <w:jc w:val="center"/>
        <w:rPr>
          <w:rFonts w:ascii="Times New Roman" w:hAnsi="Times New Roman" w:cs="Times New Roman"/>
          <w:b/>
          <w:sz w:val="24"/>
          <w:szCs w:val="24"/>
          <w:lang w:val="kk-KZ"/>
        </w:rPr>
      </w:pPr>
    </w:p>
    <w:p w:rsidR="00064FE0" w:rsidRPr="001B6464" w:rsidRDefault="00064FE0" w:rsidP="00064FE0">
      <w:pPr>
        <w:spacing w:after="0" w:line="240" w:lineRule="auto"/>
        <w:jc w:val="center"/>
        <w:rPr>
          <w:rFonts w:ascii="Times New Roman" w:hAnsi="Times New Roman" w:cs="Times New Roman"/>
          <w:b/>
          <w:sz w:val="24"/>
          <w:szCs w:val="24"/>
          <w:lang w:val="kk-KZ"/>
        </w:rPr>
      </w:pPr>
      <w:r w:rsidRPr="001B6464">
        <w:rPr>
          <w:rFonts w:ascii="Times New Roman" w:hAnsi="Times New Roman" w:cs="Times New Roman"/>
          <w:b/>
          <w:sz w:val="24"/>
          <w:szCs w:val="24"/>
          <w:lang w:val="kk-KZ"/>
        </w:rPr>
        <w:t>СОӨЖ ж</w:t>
      </w:r>
      <w:r w:rsidR="001B6464" w:rsidRPr="001B6464">
        <w:rPr>
          <w:rFonts w:ascii="Times New Roman" w:hAnsi="Times New Roman" w:cs="Times New Roman"/>
          <w:b/>
          <w:sz w:val="24"/>
          <w:szCs w:val="24"/>
          <w:lang w:val="kk-KZ"/>
        </w:rPr>
        <w:t>ә</w:t>
      </w:r>
      <w:r w:rsidRPr="001B6464">
        <w:rPr>
          <w:rFonts w:ascii="Times New Roman" w:hAnsi="Times New Roman" w:cs="Times New Roman"/>
          <w:b/>
          <w:sz w:val="24"/>
          <w:szCs w:val="24"/>
          <w:lang w:val="kk-KZ"/>
        </w:rPr>
        <w:t>не СӨЖ</w:t>
      </w:r>
      <w:r w:rsidRPr="001B6464">
        <w:rPr>
          <w:rFonts w:ascii="Times New Roman" w:hAnsi="Times New Roman" w:cs="Times New Roman"/>
          <w:sz w:val="24"/>
          <w:szCs w:val="24"/>
          <w:lang w:val="kk-KZ"/>
        </w:rPr>
        <w:t>-</w:t>
      </w:r>
      <w:r w:rsidRPr="001B6464">
        <w:rPr>
          <w:rFonts w:ascii="Times New Roman" w:hAnsi="Times New Roman" w:cs="Times New Roman"/>
          <w:b/>
          <w:sz w:val="24"/>
          <w:szCs w:val="24"/>
          <w:lang w:val="kk-KZ"/>
        </w:rPr>
        <w:t xml:space="preserve">ге арналған әдістемелік нұсқаулық </w:t>
      </w:r>
    </w:p>
    <w:p w:rsidR="00064FE0" w:rsidRPr="001B6464" w:rsidRDefault="00064FE0" w:rsidP="00064FE0">
      <w:pPr>
        <w:spacing w:after="0" w:line="240" w:lineRule="auto"/>
        <w:ind w:firstLine="567"/>
        <w:jc w:val="both"/>
        <w:rPr>
          <w:rFonts w:ascii="Times New Roman" w:hAnsi="Times New Roman" w:cs="Times New Roman"/>
          <w:sz w:val="24"/>
          <w:szCs w:val="24"/>
          <w:lang w:val="kk-KZ"/>
        </w:rPr>
      </w:pPr>
      <w:r w:rsidRPr="001B6464">
        <w:rPr>
          <w:rFonts w:ascii="Times New Roman" w:hAnsi="Times New Roman" w:cs="Times New Roman"/>
          <w:sz w:val="24"/>
          <w:szCs w:val="24"/>
          <w:lang w:val="kk-KZ"/>
        </w:rPr>
        <w:t>Жазбаша және ауызша жұмыстарды (реферат, баяндама, ауызша хабарламаға дайындық) бағалауда келесі критерийлерді ескеретін боламын: 1) жұмыстарды уақытында өткізу және оған қойылған талаптарды толық орындау; 2) жазбаша жұмыстарда пайдаланылған әдебиеттер болуы керек, мәтінде оларға дұрыс сілтеме жасалуы қажет, ауызша жұмыстар барлық сұрақтарды қамтуы тиіс; 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064FE0" w:rsidRPr="001B6464" w:rsidRDefault="00064FE0" w:rsidP="00064FE0">
      <w:pPr>
        <w:pStyle w:val="a5"/>
        <w:spacing w:after="0"/>
        <w:ind w:firstLine="567"/>
        <w:jc w:val="both"/>
      </w:pPr>
      <w:r w:rsidRPr="001B6464">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064FE0" w:rsidRPr="001B6464" w:rsidRDefault="00064FE0" w:rsidP="00064FE0">
      <w:pPr>
        <w:pStyle w:val="a5"/>
        <w:spacing w:after="0"/>
        <w:ind w:firstLine="567"/>
        <w:jc w:val="both"/>
      </w:pPr>
      <w:r w:rsidRPr="001B6464">
        <w:t>Өзіндік жұмыстарды орындаудың мақсаты психология бойынша материалды талдау, салыстыру және жалпылау икемділіктерін дамыту болып табылады.</w:t>
      </w:r>
    </w:p>
    <w:p w:rsidR="00064FE0" w:rsidRPr="001B6464" w:rsidRDefault="00064FE0" w:rsidP="00064FE0">
      <w:pPr>
        <w:spacing w:after="0" w:line="240" w:lineRule="auto"/>
        <w:jc w:val="center"/>
        <w:rPr>
          <w:rFonts w:ascii="Times New Roman" w:hAnsi="Times New Roman" w:cs="Times New Roman"/>
          <w:b/>
          <w:bCs/>
          <w:sz w:val="24"/>
          <w:szCs w:val="24"/>
          <w:lang w:val="kk-KZ"/>
        </w:rPr>
      </w:pPr>
      <w:r w:rsidRPr="001B6464">
        <w:rPr>
          <w:rFonts w:ascii="Times New Roman" w:hAnsi="Times New Roman" w:cs="Times New Roman"/>
          <w:b/>
          <w:bCs/>
          <w:sz w:val="24"/>
          <w:szCs w:val="24"/>
          <w:lang w:val="kk-KZ"/>
        </w:rPr>
        <w:t>СӨЖ (СОӨЖ) тиімді ұйымдастыру үшін студентке берілетін кеңестер:</w:t>
      </w:r>
    </w:p>
    <w:p w:rsidR="00064FE0" w:rsidRPr="001B6464" w:rsidRDefault="00064FE0" w:rsidP="00064FE0">
      <w:pPr>
        <w:spacing w:after="0" w:line="240" w:lineRule="auto"/>
        <w:ind w:firstLine="567"/>
        <w:jc w:val="both"/>
        <w:rPr>
          <w:rFonts w:ascii="Times New Roman" w:hAnsi="Times New Roman" w:cs="Times New Roman"/>
          <w:sz w:val="24"/>
          <w:szCs w:val="24"/>
          <w:lang w:val="kk-KZ"/>
        </w:rPr>
      </w:pPr>
      <w:r w:rsidRPr="001B6464">
        <w:rPr>
          <w:rFonts w:ascii="Times New Roman" w:hAnsi="Times New Roman" w:cs="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064FE0" w:rsidRPr="001B6464" w:rsidRDefault="00064FE0" w:rsidP="00064FE0">
      <w:pPr>
        <w:spacing w:after="0" w:line="240" w:lineRule="auto"/>
        <w:ind w:firstLine="360"/>
        <w:jc w:val="both"/>
        <w:rPr>
          <w:rFonts w:ascii="Times New Roman" w:hAnsi="Times New Roman" w:cs="Times New Roman"/>
          <w:sz w:val="24"/>
          <w:szCs w:val="24"/>
          <w:lang w:val="kk-KZ"/>
        </w:rPr>
      </w:pPr>
      <w:r w:rsidRPr="001B6464">
        <w:rPr>
          <w:rFonts w:ascii="Times New Roman" w:hAnsi="Times New Roman" w:cs="Times New Roman"/>
          <w:sz w:val="24"/>
          <w:szCs w:val="24"/>
          <w:lang w:val="kk-KZ"/>
        </w:rPr>
        <w:t>Материалды қарастыруға кіріскенде мыналар қажет:</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дәрістер конспектісі болуы қажет</w:t>
      </w:r>
      <w:r w:rsidRPr="001B6464">
        <w:rPr>
          <w:rFonts w:ascii="Times New Roman" w:hAnsi="Times New Roman" w:cs="Times New Roman"/>
          <w:sz w:val="24"/>
          <w:szCs w:val="24"/>
        </w:rPr>
        <w:t>;</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курстың бағдарламасы болуы қажет</w:t>
      </w:r>
      <w:r w:rsidRPr="001B6464">
        <w:rPr>
          <w:rFonts w:ascii="Times New Roman" w:hAnsi="Times New Roman" w:cs="Times New Roman"/>
          <w:sz w:val="24"/>
          <w:szCs w:val="24"/>
        </w:rPr>
        <w:t>;</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064FE0" w:rsidRPr="001B6464" w:rsidRDefault="00064FE0" w:rsidP="00B94376">
      <w:pPr>
        <w:spacing w:after="0" w:line="240" w:lineRule="auto"/>
        <w:ind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Жұмыс әдісі</w:t>
      </w:r>
      <w:r w:rsidRPr="001B6464">
        <w:rPr>
          <w:rFonts w:ascii="Times New Roman" w:hAnsi="Times New Roman" w:cs="Times New Roman"/>
          <w:sz w:val="24"/>
          <w:szCs w:val="24"/>
        </w:rPr>
        <w:t>:</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дәрістер материалын «жаңа есте сақтау бойынша» қайта қарастырған жөн;</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тақырып бойынша жұмыс материалды толық түсініп және есте сақтағанға дейін жалғасуы тиіс;</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F7239D" w:rsidRPr="001B6464" w:rsidRDefault="00064FE0" w:rsidP="00B94376">
      <w:pPr>
        <w:pStyle w:val="a5"/>
        <w:spacing w:after="0"/>
        <w:ind w:firstLine="567"/>
        <w:jc w:val="both"/>
      </w:pPr>
      <w:r w:rsidRPr="001B6464">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667FCB" w:rsidRPr="001B6464" w:rsidRDefault="00667FCB" w:rsidP="00B94376">
      <w:pPr>
        <w:pStyle w:val="a5"/>
        <w:spacing w:after="0"/>
        <w:ind w:firstLine="567"/>
        <w:jc w:val="both"/>
      </w:pPr>
    </w:p>
    <w:sectPr w:rsidR="00667FCB" w:rsidRPr="001B6464"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0A53"/>
    <w:rsid w:val="00052E62"/>
    <w:rsid w:val="00064FE0"/>
    <w:rsid w:val="00120E90"/>
    <w:rsid w:val="001944C4"/>
    <w:rsid w:val="001B6464"/>
    <w:rsid w:val="00245CDD"/>
    <w:rsid w:val="00272C5E"/>
    <w:rsid w:val="002C51DD"/>
    <w:rsid w:val="00301A58"/>
    <w:rsid w:val="00340BDF"/>
    <w:rsid w:val="00454D12"/>
    <w:rsid w:val="00475525"/>
    <w:rsid w:val="00531874"/>
    <w:rsid w:val="00545967"/>
    <w:rsid w:val="005757A6"/>
    <w:rsid w:val="005B4DE2"/>
    <w:rsid w:val="00667AA6"/>
    <w:rsid w:val="00667FCB"/>
    <w:rsid w:val="0075373A"/>
    <w:rsid w:val="008C49D0"/>
    <w:rsid w:val="008D2527"/>
    <w:rsid w:val="008F4C4C"/>
    <w:rsid w:val="009E253C"/>
    <w:rsid w:val="00A61DD5"/>
    <w:rsid w:val="00B065F6"/>
    <w:rsid w:val="00B94376"/>
    <w:rsid w:val="00BC1CB4"/>
    <w:rsid w:val="00BC2712"/>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756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2016-10-27T16:18:00Z</cp:lastPrinted>
  <dcterms:created xsi:type="dcterms:W3CDTF">2017-10-14T06:40:00Z</dcterms:created>
  <dcterms:modified xsi:type="dcterms:W3CDTF">2017-10-27T07:16:00Z</dcterms:modified>
</cp:coreProperties>
</file>